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ED51D" w14:textId="77777777" w:rsidR="002932F1" w:rsidRDefault="002932F1" w:rsidP="002932F1">
      <w:pPr>
        <w:spacing w:line="360" w:lineRule="auto"/>
        <w:ind w:left="-426"/>
        <w:jc w:val="center"/>
        <w:rPr>
          <w:b/>
          <w:color w:val="000000"/>
        </w:rPr>
      </w:pPr>
    </w:p>
    <w:p w14:paraId="21227302" w14:textId="77777777" w:rsidR="002932F1" w:rsidRPr="00040D70" w:rsidRDefault="002932F1" w:rsidP="002932F1">
      <w:pPr>
        <w:spacing w:line="360" w:lineRule="auto"/>
        <w:ind w:left="-426"/>
        <w:contextualSpacing/>
        <w:jc w:val="center"/>
        <w:rPr>
          <w:b/>
          <w:color w:val="000000"/>
        </w:rPr>
      </w:pPr>
      <w:r w:rsidRPr="00040D70">
        <w:rPr>
          <w:b/>
          <w:color w:val="000000"/>
        </w:rPr>
        <w:t>ПОЛОЖЕНИЕ</w:t>
      </w:r>
    </w:p>
    <w:p w14:paraId="41A2D36A" w14:textId="52E6F3E6" w:rsidR="002932F1" w:rsidRPr="00040D70" w:rsidRDefault="002932F1" w:rsidP="002932F1">
      <w:pPr>
        <w:pStyle w:val="1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7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8A32EB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040D70">
        <w:rPr>
          <w:rFonts w:ascii="Times New Roman" w:hAnsi="Times New Roman" w:cs="Times New Roman"/>
          <w:b/>
          <w:sz w:val="28"/>
          <w:szCs w:val="28"/>
        </w:rPr>
        <w:t>Республиканск</w:t>
      </w:r>
      <w:r w:rsidR="008A32EB">
        <w:rPr>
          <w:rFonts w:ascii="Times New Roman" w:hAnsi="Times New Roman" w:cs="Times New Roman"/>
          <w:b/>
          <w:sz w:val="28"/>
          <w:szCs w:val="28"/>
        </w:rPr>
        <w:t>ой литературной онлайн-викторины</w:t>
      </w:r>
      <w:r w:rsidRPr="00040D70">
        <w:rPr>
          <w:rFonts w:ascii="Times New Roman" w:hAnsi="Times New Roman" w:cs="Times New Roman"/>
          <w:b/>
          <w:sz w:val="28"/>
          <w:szCs w:val="28"/>
        </w:rPr>
        <w:t>,</w:t>
      </w:r>
    </w:p>
    <w:p w14:paraId="1E95727C" w14:textId="77777777" w:rsidR="002932F1" w:rsidRPr="00040D70" w:rsidRDefault="002932F1" w:rsidP="002932F1">
      <w:pPr>
        <w:pStyle w:val="1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70">
        <w:rPr>
          <w:rFonts w:ascii="Times New Roman" w:hAnsi="Times New Roman" w:cs="Times New Roman"/>
          <w:b/>
          <w:sz w:val="28"/>
          <w:szCs w:val="28"/>
        </w:rPr>
        <w:t>посвященной 140-летию со дня рождения К.И. Чуковского</w:t>
      </w:r>
    </w:p>
    <w:p w14:paraId="6655C4E1" w14:textId="77777777" w:rsidR="002932F1" w:rsidRDefault="002932F1" w:rsidP="002932F1">
      <w:pPr>
        <w:pStyle w:val="1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040D70">
        <w:rPr>
          <w:rFonts w:ascii="Times New Roman" w:hAnsi="Times New Roman" w:cs="Times New Roman"/>
          <w:b/>
          <w:sz w:val="28"/>
          <w:szCs w:val="28"/>
        </w:rPr>
        <w:t>«В гостях у весёлого сказочника»</w:t>
      </w:r>
    </w:p>
    <w:p w14:paraId="036ED0AC" w14:textId="77777777" w:rsidR="002932F1" w:rsidRDefault="002932F1" w:rsidP="002932F1">
      <w:pPr>
        <w:spacing w:line="360" w:lineRule="auto"/>
        <w:ind w:left="-426" w:firstLine="709"/>
        <w:jc w:val="both"/>
        <w:rPr>
          <w:rFonts w:eastAsia="Times New Roman"/>
          <w:color w:val="000000"/>
        </w:rPr>
      </w:pPr>
    </w:p>
    <w:p w14:paraId="30BEAB23" w14:textId="77777777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center"/>
        <w:rPr>
          <w:b/>
          <w:color w:val="000000"/>
        </w:rPr>
      </w:pPr>
      <w:r w:rsidRPr="001710CE">
        <w:rPr>
          <w:b/>
          <w:color w:val="000000"/>
        </w:rPr>
        <w:t>1. Общие положения</w:t>
      </w:r>
    </w:p>
    <w:p w14:paraId="1DB83D2D" w14:textId="77777777" w:rsidR="002932F1" w:rsidRPr="000A6E42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>1.1.</w:t>
      </w:r>
      <w:r w:rsidRPr="000A6E42">
        <w:rPr>
          <w:color w:val="000000"/>
        </w:rPr>
        <w:t xml:space="preserve">Настоящее положение определяет цели, задачи и порядок организации и проведения  </w:t>
      </w:r>
      <w:r w:rsidRPr="000A6E42">
        <w:t>Республиканской литератур</w:t>
      </w:r>
      <w:r>
        <w:t>ной онлайн-викторины, посвященно</w:t>
      </w:r>
      <w:r w:rsidRPr="000A6E42">
        <w:t xml:space="preserve">й 140-летию со дня рождения К.И. Чуковского </w:t>
      </w:r>
      <w:r>
        <w:rPr>
          <w:color w:val="000000"/>
        </w:rPr>
        <w:t>(далее - Викторина</w:t>
      </w:r>
      <w:r w:rsidRPr="000A6E42">
        <w:rPr>
          <w:color w:val="000000"/>
        </w:rPr>
        <w:t>).</w:t>
      </w:r>
    </w:p>
    <w:p w14:paraId="400FAA8F" w14:textId="77777777" w:rsidR="002932F1" w:rsidRPr="000A6E42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>1.2.</w:t>
      </w:r>
      <w:r w:rsidRPr="000A6E42">
        <w:rPr>
          <w:color w:val="000000"/>
        </w:rPr>
        <w:t>О</w:t>
      </w:r>
      <w:r>
        <w:rPr>
          <w:color w:val="000000"/>
        </w:rPr>
        <w:t>рганизатором Викторины</w:t>
      </w:r>
      <w:r w:rsidRPr="000A6E42">
        <w:rPr>
          <w:color w:val="000000"/>
        </w:rPr>
        <w:t xml:space="preserve"> является творческая лаборатория «</w:t>
      </w:r>
      <w:r w:rsidRPr="000A6E42">
        <w:t>Русский язык и литература</w:t>
      </w:r>
      <w:r w:rsidRPr="000A6E42">
        <w:rPr>
          <w:color w:val="000000"/>
        </w:rPr>
        <w:t xml:space="preserve">» АУ ДПО «Институт новых технологий РС(Я)» (далее - Организаторы). </w:t>
      </w:r>
    </w:p>
    <w:p w14:paraId="340F072B" w14:textId="77777777" w:rsidR="002932F1" w:rsidRPr="001710CE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b/>
          <w:color w:val="000000"/>
        </w:rPr>
      </w:pPr>
    </w:p>
    <w:p w14:paraId="3F92C095" w14:textId="77777777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center"/>
        <w:rPr>
          <w:b/>
          <w:color w:val="000000"/>
        </w:rPr>
      </w:pPr>
      <w:r w:rsidRPr="001710CE">
        <w:rPr>
          <w:b/>
          <w:color w:val="000000"/>
        </w:rPr>
        <w:t xml:space="preserve">2. </w:t>
      </w:r>
      <w:r>
        <w:rPr>
          <w:b/>
          <w:color w:val="000000"/>
        </w:rPr>
        <w:t>Тематика и основные цели и задачи Викторины</w:t>
      </w:r>
    </w:p>
    <w:p w14:paraId="7BF2E44D" w14:textId="77777777" w:rsidR="002932F1" w:rsidRPr="001710CE" w:rsidRDefault="002932F1" w:rsidP="002932F1">
      <w:pPr>
        <w:tabs>
          <w:tab w:val="left" w:pos="851"/>
        </w:tabs>
        <w:spacing w:line="360" w:lineRule="auto"/>
        <w:ind w:left="-426"/>
        <w:contextualSpacing/>
        <w:jc w:val="center"/>
        <w:rPr>
          <w:b/>
          <w:color w:val="000000"/>
        </w:rPr>
      </w:pPr>
    </w:p>
    <w:p w14:paraId="302D4573" w14:textId="77777777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>2.1.</w:t>
      </w:r>
      <w:r w:rsidRPr="00E90E8E">
        <w:rPr>
          <w:color w:val="000000"/>
        </w:rPr>
        <w:t>Тематика Викторины:</w:t>
      </w:r>
      <w:r>
        <w:rPr>
          <w:color w:val="000000"/>
        </w:rPr>
        <w:t xml:space="preserve"> «В гостях у веселого сказочника».</w:t>
      </w:r>
    </w:p>
    <w:p w14:paraId="53CE20C5" w14:textId="77777777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>2.2.Цель викторины: закрепление знания детей о произведениях К. И. Чуковского.</w:t>
      </w:r>
    </w:p>
    <w:p w14:paraId="25CC1729" w14:textId="77777777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>2.3.Задачи викторины:</w:t>
      </w:r>
    </w:p>
    <w:p w14:paraId="21A14175" w14:textId="77777777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0E7939">
        <w:rPr>
          <w:color w:val="000000"/>
        </w:rPr>
        <w:t>Расширить знания детей о жизни и творчестве К.И. Чуковского;</w:t>
      </w:r>
    </w:p>
    <w:p w14:paraId="4258FCDF" w14:textId="77777777" w:rsidR="002932F1" w:rsidRPr="00576BB7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t xml:space="preserve">-Развивать интерес </w:t>
      </w:r>
      <w:r w:rsidRPr="00576BB7">
        <w:t xml:space="preserve"> детей к </w:t>
      </w:r>
      <w:r>
        <w:t>художественной литературе;</w:t>
      </w:r>
    </w:p>
    <w:p w14:paraId="6AE9C8E8" w14:textId="77777777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>-Развивать творческую активность, логическое мышление, находчивость, любознательность.</w:t>
      </w:r>
    </w:p>
    <w:p w14:paraId="25CD5A94" w14:textId="77777777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</w:p>
    <w:p w14:paraId="5218A1A0" w14:textId="77777777" w:rsidR="002932F1" w:rsidRDefault="002932F1" w:rsidP="002932F1">
      <w:pPr>
        <w:tabs>
          <w:tab w:val="left" w:pos="587"/>
          <w:tab w:val="left" w:pos="760"/>
          <w:tab w:val="left" w:pos="851"/>
        </w:tabs>
        <w:spacing w:line="360" w:lineRule="auto"/>
        <w:contextualSpacing/>
        <w:jc w:val="center"/>
        <w:rPr>
          <w:b/>
          <w:color w:val="000000"/>
        </w:rPr>
      </w:pPr>
      <w:r w:rsidRPr="001710CE">
        <w:rPr>
          <w:b/>
          <w:color w:val="000000"/>
        </w:rPr>
        <w:t>3. Орга</w:t>
      </w:r>
      <w:r>
        <w:rPr>
          <w:b/>
          <w:color w:val="000000"/>
        </w:rPr>
        <w:t>низационное обеспечение Викторины</w:t>
      </w:r>
    </w:p>
    <w:p w14:paraId="15FD6A5E" w14:textId="77777777" w:rsidR="002932F1" w:rsidRPr="001710CE" w:rsidRDefault="002932F1" w:rsidP="002932F1">
      <w:pPr>
        <w:pStyle w:val="10"/>
        <w:spacing w:before="278" w:after="0" w:line="36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Оргкомитет Викторины</w:t>
      </w:r>
      <w:r w:rsidRPr="001710CE">
        <w:rPr>
          <w:rFonts w:ascii="Times New Roman" w:hAnsi="Times New Roman"/>
          <w:b/>
          <w:sz w:val="24"/>
          <w:szCs w:val="24"/>
        </w:rPr>
        <w:t>:</w:t>
      </w:r>
    </w:p>
    <w:p w14:paraId="35E65990" w14:textId="2C9634E6" w:rsidR="002932F1" w:rsidRPr="001710CE" w:rsidRDefault="002932F1" w:rsidP="002932F1">
      <w:pPr>
        <w:pStyle w:val="10"/>
        <w:spacing w:before="278" w:after="0" w:line="36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3.1.1.размещает информацию</w:t>
      </w:r>
      <w:r w:rsidRPr="001710CE">
        <w:rPr>
          <w:rFonts w:ascii="Times New Roman" w:hAnsi="Times New Roman"/>
          <w:sz w:val="24"/>
          <w:szCs w:val="24"/>
        </w:rPr>
        <w:t xml:space="preserve"> об условия</w:t>
      </w:r>
      <w:r>
        <w:rPr>
          <w:rFonts w:ascii="Times New Roman" w:hAnsi="Times New Roman"/>
          <w:sz w:val="24"/>
          <w:szCs w:val="24"/>
        </w:rPr>
        <w:t>х проведении  Викторины на сайте</w:t>
      </w:r>
      <w:r w:rsidR="00C27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АУ ДПО «Институт новых технологий» РС(Я);</w:t>
      </w:r>
    </w:p>
    <w:p w14:paraId="6106B2BE" w14:textId="32DEDE4A" w:rsidR="002932F1" w:rsidRPr="001710CE" w:rsidRDefault="002932F1" w:rsidP="002932F1">
      <w:pPr>
        <w:pStyle w:val="10"/>
        <w:spacing w:before="278" w:after="0" w:line="36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3.1.2.формирует  состав жюри</w:t>
      </w:r>
      <w:r w:rsidR="00C2751B">
        <w:rPr>
          <w:rFonts w:ascii="Times New Roman" w:hAnsi="Times New Roman"/>
          <w:sz w:val="24"/>
          <w:szCs w:val="24"/>
        </w:rPr>
        <w:t xml:space="preserve"> и устанавливает порядок его</w:t>
      </w:r>
      <w:r w:rsidRPr="001710CE">
        <w:rPr>
          <w:rFonts w:ascii="Times New Roman" w:hAnsi="Times New Roman"/>
          <w:sz w:val="24"/>
          <w:szCs w:val="24"/>
        </w:rPr>
        <w:t xml:space="preserve"> работы;</w:t>
      </w:r>
    </w:p>
    <w:p w14:paraId="5903FD29" w14:textId="77777777" w:rsidR="002932F1" w:rsidRPr="001710CE" w:rsidRDefault="002932F1" w:rsidP="002932F1">
      <w:pPr>
        <w:pStyle w:val="10"/>
        <w:spacing w:before="278" w:after="0" w:line="36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 w:rsidRPr="001710CE">
        <w:rPr>
          <w:rFonts w:ascii="Times New Roman" w:hAnsi="Times New Roman"/>
          <w:sz w:val="24"/>
          <w:szCs w:val="24"/>
        </w:rPr>
        <w:t>обеспечивает инфор</w:t>
      </w:r>
      <w:r>
        <w:rPr>
          <w:rFonts w:ascii="Times New Roman" w:hAnsi="Times New Roman"/>
          <w:sz w:val="24"/>
          <w:szCs w:val="24"/>
        </w:rPr>
        <w:t>мационное сопровождение Викторины</w:t>
      </w:r>
      <w:r w:rsidRPr="001710CE">
        <w:rPr>
          <w:rFonts w:ascii="Times New Roman" w:hAnsi="Times New Roman"/>
          <w:sz w:val="24"/>
          <w:szCs w:val="24"/>
        </w:rPr>
        <w:t>, осуществляет размещение положения, итогов</w:t>
      </w:r>
      <w:r>
        <w:rPr>
          <w:rFonts w:ascii="Times New Roman" w:hAnsi="Times New Roman"/>
          <w:sz w:val="24"/>
          <w:szCs w:val="24"/>
        </w:rPr>
        <w:t>;</w:t>
      </w:r>
    </w:p>
    <w:p w14:paraId="0913FB72" w14:textId="77777777" w:rsidR="002932F1" w:rsidRDefault="002932F1" w:rsidP="002932F1">
      <w:pPr>
        <w:pStyle w:val="10"/>
        <w:spacing w:before="278" w:after="0" w:line="36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 w:rsidRPr="001710CE">
        <w:rPr>
          <w:rFonts w:ascii="Times New Roman" w:hAnsi="Times New Roman"/>
          <w:sz w:val="24"/>
          <w:szCs w:val="24"/>
        </w:rPr>
        <w:t>на основ</w:t>
      </w:r>
      <w:r>
        <w:rPr>
          <w:rFonts w:ascii="Times New Roman" w:hAnsi="Times New Roman"/>
          <w:sz w:val="24"/>
          <w:szCs w:val="24"/>
        </w:rPr>
        <w:t>ании решения жюри</w:t>
      </w:r>
      <w:r w:rsidRPr="001710CE">
        <w:rPr>
          <w:rFonts w:ascii="Times New Roman" w:hAnsi="Times New Roman"/>
          <w:sz w:val="24"/>
          <w:szCs w:val="24"/>
        </w:rPr>
        <w:t xml:space="preserve"> фо</w:t>
      </w:r>
      <w:r>
        <w:rPr>
          <w:rFonts w:ascii="Times New Roman" w:hAnsi="Times New Roman"/>
          <w:sz w:val="24"/>
          <w:szCs w:val="24"/>
        </w:rPr>
        <w:t>рмирует список победителей Викторины и размещает его на сайте АУ ДПО «Институт новых технологий» РС(Я).</w:t>
      </w:r>
    </w:p>
    <w:p w14:paraId="5EA1E6F4" w14:textId="77777777" w:rsidR="002932F1" w:rsidRPr="001710CE" w:rsidRDefault="002932F1" w:rsidP="002932F1">
      <w:pPr>
        <w:pStyle w:val="10"/>
        <w:spacing w:before="278" w:after="0" w:line="36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Состав жюри</w:t>
      </w:r>
      <w:r w:rsidRPr="001710CE">
        <w:rPr>
          <w:rFonts w:ascii="Times New Roman" w:hAnsi="Times New Roman"/>
          <w:b/>
          <w:sz w:val="24"/>
          <w:szCs w:val="24"/>
        </w:rPr>
        <w:t>:</w:t>
      </w:r>
    </w:p>
    <w:p w14:paraId="042614BB" w14:textId="77777777" w:rsidR="002932F1" w:rsidRPr="001710CE" w:rsidRDefault="002932F1" w:rsidP="002932F1">
      <w:pPr>
        <w:pStyle w:val="10"/>
        <w:spacing w:before="278" w:after="0" w:line="36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</w:t>
      </w:r>
      <w:r w:rsidRPr="001710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определяет победителей Викторины</w:t>
      </w:r>
      <w:r w:rsidRPr="001710CE">
        <w:rPr>
          <w:rFonts w:ascii="Times New Roman" w:hAnsi="Times New Roman"/>
          <w:sz w:val="24"/>
          <w:szCs w:val="24"/>
        </w:rPr>
        <w:t>;</w:t>
      </w:r>
    </w:p>
    <w:p w14:paraId="43F6079A" w14:textId="77777777" w:rsidR="002932F1" w:rsidRPr="001710CE" w:rsidRDefault="002932F1" w:rsidP="002932F1">
      <w:pPr>
        <w:pStyle w:val="10"/>
        <w:spacing w:before="278" w:after="0" w:line="36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 w:rsidRPr="001710CE">
        <w:rPr>
          <w:rFonts w:ascii="Times New Roman" w:hAnsi="Times New Roman"/>
          <w:sz w:val="24"/>
          <w:szCs w:val="24"/>
        </w:rPr>
        <w:t>. колич</w:t>
      </w:r>
      <w:r>
        <w:rPr>
          <w:rFonts w:ascii="Times New Roman" w:hAnsi="Times New Roman"/>
          <w:sz w:val="24"/>
          <w:szCs w:val="24"/>
        </w:rPr>
        <w:t>ество членов жюри</w:t>
      </w:r>
      <w:r w:rsidRPr="001710CE">
        <w:rPr>
          <w:rFonts w:ascii="Times New Roman" w:hAnsi="Times New Roman"/>
          <w:sz w:val="24"/>
          <w:szCs w:val="24"/>
        </w:rPr>
        <w:t xml:space="preserve"> </w:t>
      </w:r>
      <w:r w:rsidRPr="000661BB">
        <w:rPr>
          <w:rFonts w:ascii="Times New Roman" w:hAnsi="Times New Roman"/>
          <w:sz w:val="24"/>
          <w:szCs w:val="24"/>
        </w:rPr>
        <w:t>составляет не менее 5 человек;</w:t>
      </w:r>
    </w:p>
    <w:p w14:paraId="508E653A" w14:textId="77777777" w:rsidR="002932F1" w:rsidRPr="001710CE" w:rsidRDefault="002932F1" w:rsidP="002932F1">
      <w:pPr>
        <w:pStyle w:val="10"/>
        <w:spacing w:before="278" w:after="0" w:line="360" w:lineRule="auto"/>
        <w:ind w:left="-426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</w:r>
      <w:r w:rsidRPr="001710CE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редставляет Оргкомитету Викторины протокол оценивания в баллах.</w:t>
      </w:r>
    </w:p>
    <w:p w14:paraId="01CE4A73" w14:textId="77777777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center"/>
        <w:rPr>
          <w:b/>
          <w:color w:val="000000"/>
        </w:rPr>
      </w:pPr>
    </w:p>
    <w:p w14:paraId="620AD23A" w14:textId="77777777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center"/>
        <w:rPr>
          <w:b/>
          <w:color w:val="000000"/>
        </w:rPr>
      </w:pPr>
      <w:r>
        <w:rPr>
          <w:b/>
          <w:color w:val="000000"/>
        </w:rPr>
        <w:t>4. Участники Викторины</w:t>
      </w:r>
    </w:p>
    <w:p w14:paraId="542FDA9B" w14:textId="77777777" w:rsidR="002932F1" w:rsidRPr="000661BB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 w:rsidRPr="000661BB">
        <w:rPr>
          <w:color w:val="000000"/>
        </w:rPr>
        <w:t>4.1.В Викторине могут принимать участие учащиеся с 1 по 7 классы.</w:t>
      </w:r>
    </w:p>
    <w:p w14:paraId="4AE24D7E" w14:textId="77777777" w:rsidR="002932F1" w:rsidRPr="000661BB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 w:rsidRPr="000661BB">
        <w:rPr>
          <w:color w:val="000000"/>
        </w:rPr>
        <w:t>4.2.</w:t>
      </w:r>
      <w:r>
        <w:t>В</w:t>
      </w:r>
      <w:r w:rsidRPr="000661BB">
        <w:t>икторина проводится по</w:t>
      </w:r>
      <w:r w:rsidRPr="000661BB">
        <w:rPr>
          <w:rFonts w:eastAsia="TimesNewRomanPSMT"/>
        </w:rPr>
        <w:t xml:space="preserve"> следующим возрастным группам:</w:t>
      </w:r>
    </w:p>
    <w:p w14:paraId="66C3A4CD" w14:textId="77777777" w:rsidR="002932F1" w:rsidRPr="000661BB" w:rsidRDefault="002932F1" w:rsidP="002932F1">
      <w:pPr>
        <w:pStyle w:val="a3"/>
        <w:widowControl w:val="0"/>
        <w:suppressAutoHyphens/>
        <w:autoSpaceDN w:val="0"/>
        <w:spacing w:line="360" w:lineRule="auto"/>
        <w:ind w:left="1429"/>
      </w:pPr>
      <w:r w:rsidRPr="00E90E8E">
        <w:rPr>
          <w:rFonts w:eastAsia="TimesNewRomanPSMT"/>
        </w:rPr>
        <w:t xml:space="preserve">Первая группа: </w:t>
      </w:r>
      <w:r w:rsidRPr="000661BB">
        <w:rPr>
          <w:rFonts w:eastAsia="TimesNewRomanPSMT"/>
        </w:rPr>
        <w:t>учащиеся 1-4 классов;</w:t>
      </w:r>
    </w:p>
    <w:p w14:paraId="7A9637FE" w14:textId="77777777" w:rsidR="002932F1" w:rsidRDefault="002932F1" w:rsidP="002932F1">
      <w:pPr>
        <w:pStyle w:val="a3"/>
        <w:widowControl w:val="0"/>
        <w:suppressAutoHyphens/>
        <w:autoSpaceDN w:val="0"/>
        <w:spacing w:line="360" w:lineRule="auto"/>
        <w:ind w:left="1429"/>
        <w:rPr>
          <w:rFonts w:eastAsia="TimesNewRomanPSMT"/>
        </w:rPr>
      </w:pPr>
      <w:r w:rsidRPr="000661BB">
        <w:rPr>
          <w:rFonts w:eastAsia="TimesNewRomanPSMT"/>
        </w:rPr>
        <w:t>Вторая группа: учащиеся 5-7 классов.</w:t>
      </w:r>
    </w:p>
    <w:p w14:paraId="2B027FB8" w14:textId="77777777" w:rsidR="00C2751B" w:rsidRPr="000661BB" w:rsidRDefault="00C2751B" w:rsidP="002932F1">
      <w:pPr>
        <w:pStyle w:val="a3"/>
        <w:widowControl w:val="0"/>
        <w:suppressAutoHyphens/>
        <w:autoSpaceDN w:val="0"/>
        <w:spacing w:line="360" w:lineRule="auto"/>
        <w:ind w:left="1429"/>
      </w:pPr>
    </w:p>
    <w:p w14:paraId="675A2AD4" w14:textId="77777777" w:rsidR="002932F1" w:rsidRDefault="002932F1" w:rsidP="002932F1">
      <w:pPr>
        <w:tabs>
          <w:tab w:val="left" w:pos="587"/>
          <w:tab w:val="left" w:pos="760"/>
          <w:tab w:val="left" w:pos="851"/>
        </w:tabs>
        <w:spacing w:line="360" w:lineRule="auto"/>
        <w:ind w:left="-426"/>
        <w:contextualSpacing/>
        <w:jc w:val="center"/>
        <w:rPr>
          <w:b/>
          <w:color w:val="000000"/>
        </w:rPr>
      </w:pPr>
      <w:r>
        <w:rPr>
          <w:b/>
          <w:color w:val="000000"/>
        </w:rPr>
        <w:t>5. Сроки проведения Викторины</w:t>
      </w:r>
    </w:p>
    <w:p w14:paraId="2C04E549" w14:textId="77777777" w:rsidR="002932F1" w:rsidRPr="00DF290E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 xml:space="preserve">5.1. Викторина проводится </w:t>
      </w:r>
      <w:r w:rsidRPr="00E90E8E">
        <w:rPr>
          <w:color w:val="000000"/>
        </w:rPr>
        <w:t>с 24 марта  2022 г. по 7 апреля 2022 г.</w:t>
      </w:r>
    </w:p>
    <w:p w14:paraId="52DCE973" w14:textId="77777777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 xml:space="preserve">5.2. </w:t>
      </w:r>
      <w:r w:rsidRPr="00DF290E">
        <w:rPr>
          <w:color w:val="000000"/>
        </w:rPr>
        <w:t xml:space="preserve">Подведение итогов, утверждение списка победителей: </w:t>
      </w:r>
      <w:r w:rsidRPr="00E90E8E">
        <w:rPr>
          <w:color w:val="000000"/>
        </w:rPr>
        <w:t>с 8 по 12 апреля 2022 года.</w:t>
      </w:r>
    </w:p>
    <w:p w14:paraId="7FF4C900" w14:textId="77777777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center"/>
        <w:rPr>
          <w:b/>
          <w:color w:val="000000"/>
        </w:rPr>
      </w:pPr>
    </w:p>
    <w:p w14:paraId="6CCFF83D" w14:textId="77777777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center"/>
        <w:rPr>
          <w:b/>
          <w:color w:val="000000"/>
        </w:rPr>
      </w:pPr>
      <w:r>
        <w:rPr>
          <w:b/>
          <w:color w:val="000000"/>
        </w:rPr>
        <w:t>6. Порядок проведения В</w:t>
      </w:r>
      <w:r w:rsidRPr="00376168">
        <w:rPr>
          <w:b/>
          <w:color w:val="000000"/>
        </w:rPr>
        <w:t>икторины</w:t>
      </w:r>
    </w:p>
    <w:p w14:paraId="01732417" w14:textId="45A45256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>6.1.Викторина проводится в дистанционной</w:t>
      </w:r>
      <w:r w:rsidRPr="00E90E8E">
        <w:rPr>
          <w:color w:val="000000"/>
        </w:rPr>
        <w:t xml:space="preserve"> форме</w:t>
      </w:r>
      <w:r>
        <w:rPr>
          <w:color w:val="000000"/>
        </w:rPr>
        <w:t xml:space="preserve"> </w:t>
      </w:r>
      <w:r w:rsidR="00806DFA">
        <w:rPr>
          <w:color w:val="000000"/>
        </w:rPr>
        <w:t xml:space="preserve">и размещается </w:t>
      </w:r>
      <w:r>
        <w:rPr>
          <w:color w:val="000000"/>
        </w:rPr>
        <w:t>на сайте АУ ДПО «Институт новых технологий» РС(Я)</w:t>
      </w:r>
      <w:r w:rsidR="00806DFA">
        <w:rPr>
          <w:color w:val="000000"/>
        </w:rPr>
        <w:t xml:space="preserve"> по адресу</w:t>
      </w:r>
      <w:r>
        <w:rPr>
          <w:color w:val="000000"/>
        </w:rPr>
        <w:t xml:space="preserve">: </w:t>
      </w:r>
      <w:hyperlink r:id="rId6" w:history="1">
        <w:r w:rsidR="00806DFA" w:rsidRPr="00806DFA">
          <w:rPr>
            <w:rStyle w:val="a6"/>
            <w:color w:val="3366FF"/>
          </w:rPr>
          <w:t>http://intsakha.ru</w:t>
        </w:r>
      </w:hyperlink>
      <w:r w:rsidR="00806DFA">
        <w:t xml:space="preserve"> в разделе «Конкурсы».</w:t>
      </w:r>
    </w:p>
    <w:p w14:paraId="393C376F" w14:textId="275D4231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>6.2</w:t>
      </w:r>
      <w:r w:rsidRPr="00376168">
        <w:rPr>
          <w:color w:val="000000"/>
        </w:rPr>
        <w:t>.</w:t>
      </w:r>
      <w:r w:rsidRPr="00FF4816">
        <w:rPr>
          <w:color w:val="000000"/>
        </w:rPr>
        <w:t xml:space="preserve">Викторина представляет собой </w:t>
      </w:r>
      <w:r>
        <w:rPr>
          <w:color w:val="000000"/>
        </w:rPr>
        <w:t xml:space="preserve"> тестовые задания </w:t>
      </w:r>
      <w:r w:rsidRPr="00FF4816">
        <w:rPr>
          <w:color w:val="000000"/>
        </w:rPr>
        <w:t xml:space="preserve"> по тем</w:t>
      </w:r>
      <w:r w:rsidR="00F160D2">
        <w:rPr>
          <w:color w:val="000000"/>
        </w:rPr>
        <w:t>е</w:t>
      </w:r>
      <w:r w:rsidRPr="00FF4816">
        <w:rPr>
          <w:color w:val="000000"/>
        </w:rPr>
        <w:t xml:space="preserve">, размещенные на странице </w:t>
      </w:r>
      <w:r w:rsidRPr="00FF4816">
        <w:rPr>
          <w:rFonts w:eastAsia="Times New Roman"/>
          <w:lang w:val="en-US"/>
        </w:rPr>
        <w:t xml:space="preserve"> Google</w:t>
      </w:r>
      <w:r>
        <w:rPr>
          <w:rFonts w:eastAsia="Times New Roman"/>
          <w:lang w:val="en-US"/>
        </w:rPr>
        <w:t>,</w:t>
      </w:r>
      <w:r w:rsidRPr="00FF4816">
        <w:rPr>
          <w:rFonts w:eastAsia="Times New Roman"/>
          <w:lang w:val="en-US"/>
        </w:rPr>
        <w:t xml:space="preserve"> </w:t>
      </w:r>
      <w:r w:rsidRPr="00FF4816">
        <w:rPr>
          <w:rFonts w:eastAsia="Times New Roman"/>
        </w:rPr>
        <w:t>доступной по ссылке</w:t>
      </w:r>
      <w:r w:rsidRPr="00FF4816">
        <w:rPr>
          <w:color w:val="000000"/>
        </w:rPr>
        <w:t>.</w:t>
      </w:r>
    </w:p>
    <w:p w14:paraId="56277630" w14:textId="6CFC8F0E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>6.3.Для участия в викторине участник выполняет задания  своей возрастной категории.</w:t>
      </w:r>
    </w:p>
    <w:p w14:paraId="42EE0513" w14:textId="272F940F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>6.4.Выполнение заданий Викторины осуществляется путем внесения в соответствующие  поля о</w:t>
      </w:r>
      <w:r w:rsidR="00F160D2">
        <w:rPr>
          <w:color w:val="000000"/>
        </w:rPr>
        <w:t>тветов  на вопросы Викторины. Вы</w:t>
      </w:r>
      <w:r>
        <w:rPr>
          <w:color w:val="000000"/>
        </w:rPr>
        <w:t xml:space="preserve">полнив все задания, участник </w:t>
      </w:r>
      <w:r w:rsidR="00F160D2">
        <w:rPr>
          <w:color w:val="000000"/>
        </w:rPr>
        <w:t xml:space="preserve">завершает тест и </w:t>
      </w:r>
      <w:r>
        <w:rPr>
          <w:color w:val="000000"/>
        </w:rPr>
        <w:t>отправляет ответы</w:t>
      </w:r>
      <w:r w:rsidR="00F160D2">
        <w:rPr>
          <w:color w:val="000000"/>
        </w:rPr>
        <w:t xml:space="preserve"> в форму</w:t>
      </w:r>
      <w:r>
        <w:rPr>
          <w:color w:val="000000"/>
        </w:rPr>
        <w:t>. Время для выполнения заданий не ограничено.</w:t>
      </w:r>
    </w:p>
    <w:p w14:paraId="40458A7C" w14:textId="77777777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center"/>
        <w:rPr>
          <w:b/>
          <w:color w:val="000000"/>
        </w:rPr>
      </w:pPr>
    </w:p>
    <w:p w14:paraId="46DE960E" w14:textId="77777777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center"/>
        <w:rPr>
          <w:b/>
          <w:color w:val="000000"/>
        </w:rPr>
      </w:pPr>
      <w:r w:rsidRPr="00CF49F5">
        <w:rPr>
          <w:b/>
          <w:color w:val="000000"/>
        </w:rPr>
        <w:t>7. Критерии оценки Викторины</w:t>
      </w:r>
    </w:p>
    <w:p w14:paraId="642F7D36" w14:textId="77777777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rFonts w:eastAsia="Times New Roman"/>
        </w:rPr>
      </w:pPr>
      <w:r>
        <w:rPr>
          <w:rFonts w:eastAsia="Times New Roman"/>
        </w:rPr>
        <w:t>7.1.</w:t>
      </w:r>
      <w:r w:rsidRPr="00AA78A6">
        <w:rPr>
          <w:rFonts w:eastAsia="Times New Roman"/>
        </w:rPr>
        <w:t>Победителями считаются участники, ответившие правильно на наибольшее количество вопросов.</w:t>
      </w:r>
    </w:p>
    <w:p w14:paraId="0CE37090" w14:textId="54A59CAB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rFonts w:eastAsia="Times New Roman"/>
        </w:rPr>
      </w:pPr>
      <w:r>
        <w:rPr>
          <w:rFonts w:eastAsia="Times New Roman"/>
        </w:rPr>
        <w:t>7.2.</w:t>
      </w:r>
      <w:r w:rsidR="00F160D2">
        <w:rPr>
          <w:rFonts w:eastAsia="Times New Roman"/>
        </w:rPr>
        <w:t xml:space="preserve"> За п</w:t>
      </w:r>
      <w:r w:rsidRPr="00C97CF8">
        <w:rPr>
          <w:rFonts w:eastAsia="Times New Roman"/>
        </w:rPr>
        <w:t xml:space="preserve">равильный ответ </w:t>
      </w:r>
      <w:r w:rsidR="00B5399C">
        <w:rPr>
          <w:rFonts w:eastAsia="Times New Roman"/>
        </w:rPr>
        <w:t xml:space="preserve">дается </w:t>
      </w:r>
      <w:r w:rsidRPr="00C97CF8">
        <w:rPr>
          <w:rFonts w:eastAsia="Times New Roman"/>
        </w:rPr>
        <w:t>1 балл.</w:t>
      </w:r>
    </w:p>
    <w:p w14:paraId="60A1B8B8" w14:textId="77777777" w:rsidR="002932F1" w:rsidRDefault="002932F1" w:rsidP="002932F1">
      <w:pPr>
        <w:pStyle w:val="1"/>
        <w:spacing w:after="160"/>
        <w:ind w:right="-5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385B3D" w14:textId="6E7265A3" w:rsidR="002932F1" w:rsidRDefault="002932F1" w:rsidP="002932F1">
      <w:pPr>
        <w:tabs>
          <w:tab w:val="left" w:pos="709"/>
          <w:tab w:val="left" w:pos="851"/>
          <w:tab w:val="left" w:pos="993"/>
        </w:tabs>
        <w:spacing w:line="360" w:lineRule="auto"/>
        <w:ind w:left="-426"/>
        <w:contextualSpacing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Pr="001710CE">
        <w:rPr>
          <w:b/>
          <w:color w:val="000000"/>
        </w:rPr>
        <w:t xml:space="preserve">. </w:t>
      </w:r>
      <w:r>
        <w:rPr>
          <w:b/>
          <w:color w:val="000000"/>
        </w:rPr>
        <w:t>Подведение итогов Викторины</w:t>
      </w:r>
      <w:r w:rsidR="00DB512C">
        <w:rPr>
          <w:b/>
          <w:color w:val="000000"/>
        </w:rPr>
        <w:t xml:space="preserve"> и награждение победителей</w:t>
      </w:r>
    </w:p>
    <w:p w14:paraId="0810F853" w14:textId="35B20B9C" w:rsidR="002932F1" w:rsidRDefault="002932F1" w:rsidP="00DB512C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 xml:space="preserve">8.1.Итоги викторины подводятся </w:t>
      </w:r>
      <w:r w:rsidR="00DB512C">
        <w:rPr>
          <w:color w:val="000000"/>
        </w:rPr>
        <w:t>с 8 по 12 апреля 2022 года</w:t>
      </w:r>
      <w:r>
        <w:rPr>
          <w:color w:val="000000"/>
        </w:rPr>
        <w:t>;</w:t>
      </w:r>
    </w:p>
    <w:p w14:paraId="63D8B65F" w14:textId="77777777" w:rsidR="00822D98" w:rsidRDefault="002932F1" w:rsidP="00822D98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 xml:space="preserve">8.2.Победители </w:t>
      </w:r>
      <w:r w:rsidRPr="001710CE">
        <w:rPr>
          <w:color w:val="000000"/>
        </w:rPr>
        <w:t xml:space="preserve"> награждаются дипломами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 xml:space="preserve">I, II, III </w:t>
      </w:r>
      <w:proofErr w:type="spellStart"/>
      <w:r>
        <w:rPr>
          <w:color w:val="000000"/>
          <w:lang w:val="en-US"/>
        </w:rPr>
        <w:t>степеней</w:t>
      </w:r>
      <w:proofErr w:type="spellEnd"/>
      <w:r>
        <w:rPr>
          <w:color w:val="000000"/>
          <w:lang w:val="en-US"/>
        </w:rPr>
        <w:t xml:space="preserve">,  </w:t>
      </w:r>
      <w:r>
        <w:rPr>
          <w:color w:val="000000"/>
        </w:rPr>
        <w:t>участникам выдаются сертификаты;</w:t>
      </w:r>
      <w:r w:rsidRPr="001710CE">
        <w:rPr>
          <w:color w:val="000000"/>
        </w:rPr>
        <w:t xml:space="preserve"> </w:t>
      </w:r>
    </w:p>
    <w:p w14:paraId="1C0E18C3" w14:textId="1AF91367" w:rsidR="00822D98" w:rsidRPr="00CF49F5" w:rsidRDefault="00822D98" w:rsidP="00822D98">
      <w:pPr>
        <w:tabs>
          <w:tab w:val="left" w:pos="851"/>
        </w:tabs>
        <w:spacing w:line="360" w:lineRule="auto"/>
        <w:ind w:left="-426"/>
        <w:contextualSpacing/>
        <w:jc w:val="both"/>
        <w:rPr>
          <w:b/>
          <w:color w:val="000000"/>
        </w:rPr>
      </w:pPr>
      <w:r>
        <w:rPr>
          <w:rFonts w:eastAsia="Times New Roman"/>
        </w:rPr>
        <w:t>8.3.</w:t>
      </w:r>
      <w:r w:rsidR="00D33BE9">
        <w:rPr>
          <w:rFonts w:eastAsia="Times New Roman"/>
        </w:rPr>
        <w:t xml:space="preserve"> </w:t>
      </w:r>
      <w:r>
        <w:rPr>
          <w:rFonts w:eastAsia="Times New Roman"/>
        </w:rPr>
        <w:t xml:space="preserve">15 набранных в Викторине баллов дают участнику право на получение диплома </w:t>
      </w:r>
      <w:r>
        <w:rPr>
          <w:rFonts w:eastAsia="Times New Roman"/>
          <w:lang w:val="en-US"/>
        </w:rPr>
        <w:t>I</w:t>
      </w:r>
      <w:r>
        <w:rPr>
          <w:rFonts w:eastAsia="Times New Roman"/>
        </w:rPr>
        <w:t xml:space="preserve"> степени,  14 баллов - диплома II степени,  13 баллов - диплома III степени. При наборе 0-12 баллов выдается сертификат участника.</w:t>
      </w:r>
    </w:p>
    <w:p w14:paraId="10E6980E" w14:textId="5659CBC1" w:rsidR="002932F1" w:rsidRDefault="00822D98" w:rsidP="002932F1">
      <w:pPr>
        <w:tabs>
          <w:tab w:val="left" w:pos="709"/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lastRenderedPageBreak/>
        <w:t>8.4</w:t>
      </w:r>
      <w:r w:rsidR="002932F1">
        <w:rPr>
          <w:color w:val="000000"/>
        </w:rPr>
        <w:t>.</w:t>
      </w:r>
      <w:r w:rsidR="002932F1" w:rsidRPr="00E90E8E">
        <w:rPr>
          <w:color w:val="000000"/>
        </w:rPr>
        <w:t>Рук</w:t>
      </w:r>
      <w:r w:rsidR="002932F1">
        <w:rPr>
          <w:color w:val="000000"/>
        </w:rPr>
        <w:t>оводители (педагоги</w:t>
      </w:r>
      <w:r w:rsidR="002932F1" w:rsidRPr="00E90E8E">
        <w:rPr>
          <w:color w:val="000000"/>
        </w:rPr>
        <w:t>) получают бла</w:t>
      </w:r>
      <w:r w:rsidR="002932F1">
        <w:rPr>
          <w:color w:val="000000"/>
        </w:rPr>
        <w:t>годарственное письмо за привлечение обучающихся</w:t>
      </w:r>
      <w:r w:rsidR="002932F1" w:rsidRPr="00E90E8E">
        <w:rPr>
          <w:color w:val="000000"/>
        </w:rPr>
        <w:t>.</w:t>
      </w:r>
    </w:p>
    <w:p w14:paraId="796404A2" w14:textId="3A1AC961" w:rsidR="002932F1" w:rsidRPr="008620EB" w:rsidRDefault="002932F1" w:rsidP="002932F1">
      <w:pPr>
        <w:tabs>
          <w:tab w:val="left" w:pos="709"/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>8.</w:t>
      </w:r>
      <w:r w:rsidR="00822D98">
        <w:rPr>
          <w:color w:val="000000"/>
        </w:rPr>
        <w:t>5</w:t>
      </w:r>
      <w:r>
        <w:rPr>
          <w:color w:val="000000"/>
        </w:rPr>
        <w:t xml:space="preserve">.Все дипломы, сертификаты и благодарственные письма </w:t>
      </w:r>
      <w:r w:rsidRPr="00E90E8E">
        <w:rPr>
          <w:color w:val="000000"/>
        </w:rPr>
        <w:t>высылаются в электронном виде на электронный адрес участника;</w:t>
      </w:r>
      <w:r>
        <w:rPr>
          <w:color w:val="000000"/>
        </w:rPr>
        <w:t xml:space="preserve"> </w:t>
      </w:r>
    </w:p>
    <w:p w14:paraId="0D12B9DC" w14:textId="628BC8A4" w:rsidR="002932F1" w:rsidRDefault="002932F1" w:rsidP="002932F1">
      <w:pPr>
        <w:tabs>
          <w:tab w:val="left" w:pos="709"/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>8.</w:t>
      </w:r>
      <w:r w:rsidR="00822D98">
        <w:rPr>
          <w:color w:val="000000"/>
        </w:rPr>
        <w:t>6</w:t>
      </w:r>
      <w:r>
        <w:rPr>
          <w:color w:val="000000"/>
        </w:rPr>
        <w:t>.</w:t>
      </w:r>
      <w:r w:rsidRPr="001710CE">
        <w:rPr>
          <w:color w:val="000000"/>
        </w:rPr>
        <w:t xml:space="preserve">Во избежание ошибок при </w:t>
      </w:r>
      <w:r w:rsidR="00DB512C">
        <w:rPr>
          <w:color w:val="000000"/>
        </w:rPr>
        <w:t>оформлении наградных документов</w:t>
      </w:r>
      <w:r w:rsidRPr="001710CE">
        <w:rPr>
          <w:color w:val="000000"/>
        </w:rPr>
        <w:t xml:space="preserve"> необходимо внимательно указать ФИО детей, педагогов,</w:t>
      </w:r>
      <w:r>
        <w:rPr>
          <w:color w:val="000000"/>
        </w:rPr>
        <w:t xml:space="preserve"> </w:t>
      </w:r>
      <w:r w:rsidRPr="001710CE">
        <w:rPr>
          <w:color w:val="000000"/>
        </w:rPr>
        <w:t>название образовательной организ</w:t>
      </w:r>
      <w:r w:rsidR="00DB512C">
        <w:rPr>
          <w:color w:val="000000"/>
        </w:rPr>
        <w:t>ации по у</w:t>
      </w:r>
      <w:r>
        <w:rPr>
          <w:color w:val="000000"/>
        </w:rPr>
        <w:t xml:space="preserve">ставу. Данные </w:t>
      </w:r>
      <w:r w:rsidRPr="001710CE">
        <w:rPr>
          <w:color w:val="000000"/>
        </w:rPr>
        <w:t xml:space="preserve">будут полностью перенесены в наградные документы. </w:t>
      </w:r>
    </w:p>
    <w:p w14:paraId="2270DBE7" w14:textId="77777777" w:rsidR="002932F1" w:rsidRPr="00B455D4" w:rsidRDefault="002932F1" w:rsidP="002932F1">
      <w:pPr>
        <w:pStyle w:val="1"/>
        <w:spacing w:after="160"/>
        <w:ind w:right="-584"/>
        <w:rPr>
          <w:rFonts w:ascii="Times New Roman" w:eastAsia="Times New Roman" w:hAnsi="Times New Roman" w:cs="Times New Roman"/>
          <w:sz w:val="24"/>
          <w:szCs w:val="24"/>
        </w:rPr>
      </w:pPr>
    </w:p>
    <w:p w14:paraId="47B93985" w14:textId="77777777" w:rsidR="002932F1" w:rsidRDefault="002932F1" w:rsidP="002932F1">
      <w:pPr>
        <w:tabs>
          <w:tab w:val="left" w:pos="709"/>
          <w:tab w:val="left" w:pos="851"/>
        </w:tabs>
        <w:spacing w:line="360" w:lineRule="auto"/>
        <w:ind w:left="-426"/>
        <w:contextualSpacing/>
        <w:jc w:val="center"/>
        <w:rPr>
          <w:b/>
        </w:rPr>
      </w:pPr>
      <w:r>
        <w:rPr>
          <w:b/>
        </w:rPr>
        <w:t>9</w:t>
      </w:r>
      <w:r w:rsidRPr="001710CE">
        <w:rPr>
          <w:b/>
        </w:rPr>
        <w:t>. Контактные данные</w:t>
      </w:r>
    </w:p>
    <w:p w14:paraId="27E0816E" w14:textId="77777777" w:rsidR="002932F1" w:rsidRPr="001710CE" w:rsidRDefault="002932F1" w:rsidP="002932F1">
      <w:pPr>
        <w:tabs>
          <w:tab w:val="left" w:pos="709"/>
          <w:tab w:val="left" w:pos="851"/>
        </w:tabs>
        <w:spacing w:line="360" w:lineRule="auto"/>
        <w:ind w:left="-426"/>
        <w:contextualSpacing/>
        <w:jc w:val="center"/>
      </w:pPr>
    </w:p>
    <w:p w14:paraId="6AD211D4" w14:textId="2B0B7D15" w:rsidR="002932F1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 w:rsidRPr="00CF49F5">
        <w:rPr>
          <w:color w:val="000000"/>
        </w:rPr>
        <w:t>Наш сайт:</w:t>
      </w:r>
      <w:r w:rsidRPr="00C40651">
        <w:rPr>
          <w:color w:val="000000"/>
        </w:rPr>
        <w:t xml:space="preserve"> </w:t>
      </w:r>
      <w:hyperlink r:id="rId7" w:history="1">
        <w:r w:rsidR="00806DFA" w:rsidRPr="00806DFA">
          <w:rPr>
            <w:rStyle w:val="a6"/>
            <w:color w:val="3366FF"/>
          </w:rPr>
          <w:t>http://intsakha.ru</w:t>
        </w:r>
      </w:hyperlink>
      <w:r w:rsidR="00806DFA">
        <w:t xml:space="preserve"> .</w:t>
      </w:r>
    </w:p>
    <w:p w14:paraId="1802ED0D" w14:textId="77777777" w:rsidR="002932F1" w:rsidRPr="001710CE" w:rsidRDefault="002932F1" w:rsidP="002932F1">
      <w:pPr>
        <w:tabs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>Контактные телефоны</w:t>
      </w:r>
      <w:r w:rsidRPr="001710CE">
        <w:rPr>
          <w:color w:val="000000"/>
        </w:rPr>
        <w:t xml:space="preserve"> для справок: </w:t>
      </w:r>
    </w:p>
    <w:p w14:paraId="434CC917" w14:textId="77777777" w:rsidR="002932F1" w:rsidRPr="001710CE" w:rsidRDefault="002932F1" w:rsidP="002932F1">
      <w:pPr>
        <w:tabs>
          <w:tab w:val="left" w:pos="709"/>
          <w:tab w:val="left" w:pos="851"/>
        </w:tabs>
        <w:spacing w:line="360" w:lineRule="auto"/>
        <w:ind w:left="-426"/>
        <w:contextualSpacing/>
        <w:jc w:val="both"/>
        <w:rPr>
          <w:color w:val="000000"/>
        </w:rPr>
      </w:pPr>
      <w:r>
        <w:rPr>
          <w:color w:val="000000"/>
        </w:rPr>
        <w:t xml:space="preserve">89141109734 –  Николаева </w:t>
      </w:r>
      <w:proofErr w:type="spellStart"/>
      <w:r>
        <w:rPr>
          <w:color w:val="000000"/>
        </w:rPr>
        <w:t>Саргылана</w:t>
      </w:r>
      <w:proofErr w:type="spellEnd"/>
      <w:r>
        <w:rPr>
          <w:color w:val="000000"/>
        </w:rPr>
        <w:t xml:space="preserve"> Алексеевна (руководитель ТЛ «Русский язык и литература»</w:t>
      </w:r>
      <w:r w:rsidRPr="001710CE">
        <w:rPr>
          <w:color w:val="000000"/>
        </w:rPr>
        <w:t>)</w:t>
      </w:r>
      <w:r>
        <w:rPr>
          <w:color w:val="000000"/>
        </w:rPr>
        <w:t>,</w:t>
      </w:r>
    </w:p>
    <w:p w14:paraId="73CB4820" w14:textId="77777777" w:rsidR="002932F1" w:rsidRPr="001710CE" w:rsidRDefault="002932F1" w:rsidP="002932F1">
      <w:pPr>
        <w:tabs>
          <w:tab w:val="left" w:pos="709"/>
          <w:tab w:val="left" w:pos="851"/>
        </w:tabs>
        <w:spacing w:line="360" w:lineRule="auto"/>
        <w:ind w:left="-426"/>
        <w:contextualSpacing/>
        <w:jc w:val="both"/>
        <w:rPr>
          <w:i/>
        </w:rPr>
      </w:pPr>
      <w:r>
        <w:rPr>
          <w:color w:val="000000"/>
        </w:rPr>
        <w:t>89142337291 – Уварова Клара Артуровна (член оргкомитета</w:t>
      </w:r>
      <w:r w:rsidRPr="001710CE">
        <w:rPr>
          <w:color w:val="000000"/>
        </w:rPr>
        <w:t>)</w:t>
      </w:r>
      <w:r>
        <w:rPr>
          <w:color w:val="000000"/>
        </w:rPr>
        <w:t>.</w:t>
      </w:r>
    </w:p>
    <w:p w14:paraId="589AEC7C" w14:textId="77777777" w:rsidR="002932F1" w:rsidRPr="001710CE" w:rsidRDefault="002932F1" w:rsidP="002932F1">
      <w:pPr>
        <w:tabs>
          <w:tab w:val="left" w:pos="709"/>
          <w:tab w:val="left" w:pos="851"/>
        </w:tabs>
        <w:spacing w:line="360" w:lineRule="auto"/>
        <w:ind w:left="-426"/>
        <w:jc w:val="right"/>
        <w:rPr>
          <w:i/>
        </w:rPr>
      </w:pPr>
    </w:p>
    <w:p w14:paraId="06E0CAB8" w14:textId="77777777" w:rsidR="00D7717D" w:rsidRDefault="00D7717D" w:rsidP="00ED0A2A">
      <w:pPr>
        <w:jc w:val="right"/>
      </w:pPr>
    </w:p>
    <w:p w14:paraId="78CDB2E2" w14:textId="77777777" w:rsidR="00D7717D" w:rsidRDefault="00D7717D" w:rsidP="00ED0A2A">
      <w:pPr>
        <w:jc w:val="right"/>
      </w:pPr>
    </w:p>
    <w:p w14:paraId="0654713B" w14:textId="77777777" w:rsidR="00D7717D" w:rsidRDefault="00D7717D" w:rsidP="00ED0A2A">
      <w:pPr>
        <w:jc w:val="right"/>
      </w:pPr>
    </w:p>
    <w:p w14:paraId="708891EA" w14:textId="77777777" w:rsidR="00D7717D" w:rsidRDefault="00D7717D" w:rsidP="00ED0A2A">
      <w:pPr>
        <w:jc w:val="right"/>
      </w:pPr>
    </w:p>
    <w:p w14:paraId="4252A1AA" w14:textId="77777777" w:rsidR="00D7717D" w:rsidRDefault="00D7717D" w:rsidP="00ED0A2A">
      <w:pPr>
        <w:jc w:val="right"/>
      </w:pPr>
    </w:p>
    <w:p w14:paraId="7710C0B6" w14:textId="77777777" w:rsidR="00D7717D" w:rsidRDefault="00D7717D" w:rsidP="00ED0A2A">
      <w:pPr>
        <w:jc w:val="right"/>
      </w:pPr>
    </w:p>
    <w:p w14:paraId="58BDEAAB" w14:textId="77777777" w:rsidR="00D7717D" w:rsidRDefault="00D7717D" w:rsidP="00ED0A2A">
      <w:pPr>
        <w:jc w:val="right"/>
      </w:pPr>
    </w:p>
    <w:p w14:paraId="08E09956" w14:textId="77777777" w:rsidR="00D7717D" w:rsidRDefault="00D7717D" w:rsidP="00ED0A2A">
      <w:pPr>
        <w:jc w:val="right"/>
      </w:pPr>
    </w:p>
    <w:p w14:paraId="2B672B58" w14:textId="77777777" w:rsidR="00D7717D" w:rsidRDefault="00D7717D" w:rsidP="00ED0A2A">
      <w:pPr>
        <w:jc w:val="right"/>
      </w:pPr>
    </w:p>
    <w:p w14:paraId="2FF6A42A" w14:textId="77777777" w:rsidR="00D7717D" w:rsidRDefault="00D7717D" w:rsidP="00ED0A2A">
      <w:pPr>
        <w:jc w:val="right"/>
      </w:pPr>
    </w:p>
    <w:p w14:paraId="28233353" w14:textId="77777777" w:rsidR="005F6D25" w:rsidRDefault="005F6D25" w:rsidP="009D283A">
      <w:pPr>
        <w:pStyle w:val="2"/>
        <w:ind w:left="0"/>
        <w:contextualSpacing/>
        <w:jc w:val="right"/>
        <w:rPr>
          <w:sz w:val="24"/>
          <w:szCs w:val="24"/>
        </w:rPr>
      </w:pPr>
      <w:bookmarkStart w:id="0" w:name="_GoBack"/>
      <w:bookmarkEnd w:id="0"/>
    </w:p>
    <w:sectPr w:rsidR="005F6D25" w:rsidSect="004705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04A5B2"/>
    <w:lvl w:ilvl="0">
      <w:numFmt w:val="bullet"/>
      <w:lvlText w:val="*"/>
      <w:lvlJc w:val="left"/>
    </w:lvl>
  </w:abstractNum>
  <w:abstractNum w:abstractNumId="1">
    <w:nsid w:val="00F8673C"/>
    <w:multiLevelType w:val="hybridMultilevel"/>
    <w:tmpl w:val="6B40EE7C"/>
    <w:lvl w:ilvl="0" w:tplc="7BC496D4">
      <w:numFmt w:val="bullet"/>
      <w:lvlText w:val="-"/>
      <w:lvlJc w:val="left"/>
      <w:pPr>
        <w:ind w:left="109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29F334D"/>
    <w:multiLevelType w:val="multilevel"/>
    <w:tmpl w:val="76FA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587A21"/>
    <w:multiLevelType w:val="hybridMultilevel"/>
    <w:tmpl w:val="2670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F425B"/>
    <w:multiLevelType w:val="hybridMultilevel"/>
    <w:tmpl w:val="DFF2ED7E"/>
    <w:lvl w:ilvl="0" w:tplc="7BC49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D2C47"/>
    <w:multiLevelType w:val="hybridMultilevel"/>
    <w:tmpl w:val="D0ACE588"/>
    <w:lvl w:ilvl="0" w:tplc="7BC496D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7603B8"/>
    <w:multiLevelType w:val="multilevel"/>
    <w:tmpl w:val="D77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436B5"/>
    <w:multiLevelType w:val="hybridMultilevel"/>
    <w:tmpl w:val="E4F4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14ACD"/>
    <w:multiLevelType w:val="multilevel"/>
    <w:tmpl w:val="D5E2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47E5D"/>
    <w:multiLevelType w:val="hybridMultilevel"/>
    <w:tmpl w:val="FF7839E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F524807"/>
    <w:multiLevelType w:val="hybridMultilevel"/>
    <w:tmpl w:val="0874CC4E"/>
    <w:lvl w:ilvl="0" w:tplc="7BC496D4">
      <w:numFmt w:val="bullet"/>
      <w:lvlText w:val="-"/>
      <w:lvlJc w:val="left"/>
      <w:pPr>
        <w:ind w:left="112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4FB940D6"/>
    <w:multiLevelType w:val="hybridMultilevel"/>
    <w:tmpl w:val="1EFC19A0"/>
    <w:lvl w:ilvl="0" w:tplc="7BC496D4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2A54C34"/>
    <w:multiLevelType w:val="multilevel"/>
    <w:tmpl w:val="401C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E45A5"/>
    <w:multiLevelType w:val="hybridMultilevel"/>
    <w:tmpl w:val="3A94ABF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6ECF3AF3"/>
    <w:multiLevelType w:val="hybridMultilevel"/>
    <w:tmpl w:val="8F729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9667A"/>
    <w:multiLevelType w:val="hybridMultilevel"/>
    <w:tmpl w:val="36EC8860"/>
    <w:lvl w:ilvl="0" w:tplc="7BC496D4"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  <w:num w:numId="15">
    <w:abstractNumId w:val="6"/>
  </w:num>
  <w:num w:numId="16">
    <w:abstractNumId w:val="10"/>
  </w:num>
  <w:num w:numId="17">
    <w:abstractNumId w:val="15"/>
  </w:num>
  <w:num w:numId="18">
    <w:abstractNumId w:val="1"/>
  </w:num>
  <w:num w:numId="19">
    <w:abstractNumId w:val="11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DA"/>
    <w:rsid w:val="00011BDA"/>
    <w:rsid w:val="00024A38"/>
    <w:rsid w:val="00142199"/>
    <w:rsid w:val="001A4827"/>
    <w:rsid w:val="001E594C"/>
    <w:rsid w:val="002932F1"/>
    <w:rsid w:val="003378D7"/>
    <w:rsid w:val="00343ADC"/>
    <w:rsid w:val="0035392D"/>
    <w:rsid w:val="00374756"/>
    <w:rsid w:val="00375F81"/>
    <w:rsid w:val="00386FBC"/>
    <w:rsid w:val="003951AB"/>
    <w:rsid w:val="004034D2"/>
    <w:rsid w:val="00403520"/>
    <w:rsid w:val="00466B56"/>
    <w:rsid w:val="0047056A"/>
    <w:rsid w:val="004B4E85"/>
    <w:rsid w:val="00510DB9"/>
    <w:rsid w:val="0055341F"/>
    <w:rsid w:val="005F6D25"/>
    <w:rsid w:val="00655733"/>
    <w:rsid w:val="006727C1"/>
    <w:rsid w:val="006F019C"/>
    <w:rsid w:val="0072701E"/>
    <w:rsid w:val="00766B37"/>
    <w:rsid w:val="007C426F"/>
    <w:rsid w:val="00806DFA"/>
    <w:rsid w:val="008101B1"/>
    <w:rsid w:val="00816C8D"/>
    <w:rsid w:val="00822D98"/>
    <w:rsid w:val="00856BD8"/>
    <w:rsid w:val="008A32EB"/>
    <w:rsid w:val="009D283A"/>
    <w:rsid w:val="009E60E3"/>
    <w:rsid w:val="009E7D52"/>
    <w:rsid w:val="00AD2343"/>
    <w:rsid w:val="00AD28B4"/>
    <w:rsid w:val="00AF6806"/>
    <w:rsid w:val="00B26082"/>
    <w:rsid w:val="00B31721"/>
    <w:rsid w:val="00B5399C"/>
    <w:rsid w:val="00BD530F"/>
    <w:rsid w:val="00BE1FE0"/>
    <w:rsid w:val="00C176C5"/>
    <w:rsid w:val="00C2751B"/>
    <w:rsid w:val="00C46050"/>
    <w:rsid w:val="00D13EAB"/>
    <w:rsid w:val="00D21E93"/>
    <w:rsid w:val="00D33BE9"/>
    <w:rsid w:val="00D7717D"/>
    <w:rsid w:val="00DB512C"/>
    <w:rsid w:val="00DC1400"/>
    <w:rsid w:val="00DD0F68"/>
    <w:rsid w:val="00ED0A2A"/>
    <w:rsid w:val="00F160D2"/>
    <w:rsid w:val="00F66B88"/>
    <w:rsid w:val="00F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C71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DA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DA"/>
    <w:pPr>
      <w:spacing w:after="200" w:line="276" w:lineRule="auto"/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39"/>
    <w:rsid w:val="00011BD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11BD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011BDA"/>
    <w:pPr>
      <w:suppressAutoHyphens/>
      <w:autoSpaceDN w:val="0"/>
      <w:spacing w:before="100" w:after="119"/>
    </w:pPr>
    <w:rPr>
      <w:rFonts w:eastAsia="Arial Unicode MS"/>
      <w:kern w:val="3"/>
    </w:rPr>
  </w:style>
  <w:style w:type="paragraph" w:customStyle="1" w:styleId="Standard">
    <w:name w:val="Standard"/>
    <w:rsid w:val="00011BDA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styleId="a6">
    <w:name w:val="Hyperlink"/>
    <w:semiHidden/>
    <w:rsid w:val="001A4827"/>
    <w:rPr>
      <w:noProof w:val="0"/>
      <w:color w:val="008080"/>
      <w:u w:val="single"/>
    </w:rPr>
  </w:style>
  <w:style w:type="paragraph" w:customStyle="1" w:styleId="10">
    <w:name w:val="Обычный (веб)1"/>
    <w:basedOn w:val="a"/>
    <w:rsid w:val="001A4827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Times" w:eastAsia="Times New Roman" w:hAnsi="Times"/>
      <w:kern w:val="1"/>
      <w:sz w:val="20"/>
      <w:szCs w:val="20"/>
    </w:rPr>
  </w:style>
  <w:style w:type="paragraph" w:customStyle="1" w:styleId="2">
    <w:name w:val="Абзац списка2"/>
    <w:basedOn w:val="a"/>
    <w:rsid w:val="009D283A"/>
    <w:pPr>
      <w:widowControl w:val="0"/>
      <w:suppressAutoHyphens/>
      <w:ind w:left="720"/>
    </w:pPr>
    <w:rPr>
      <w:rFonts w:eastAsia="Times New Roman"/>
      <w:sz w:val="20"/>
      <w:szCs w:val="20"/>
    </w:rPr>
  </w:style>
  <w:style w:type="character" w:customStyle="1" w:styleId="qtext">
    <w:name w:val="qtext"/>
    <w:basedOn w:val="a0"/>
    <w:rsid w:val="00ED0A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DA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DA"/>
    <w:pPr>
      <w:spacing w:after="200" w:line="276" w:lineRule="auto"/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39"/>
    <w:rsid w:val="00011BD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11BD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011BDA"/>
    <w:pPr>
      <w:suppressAutoHyphens/>
      <w:autoSpaceDN w:val="0"/>
      <w:spacing w:before="100" w:after="119"/>
    </w:pPr>
    <w:rPr>
      <w:rFonts w:eastAsia="Arial Unicode MS"/>
      <w:kern w:val="3"/>
    </w:rPr>
  </w:style>
  <w:style w:type="paragraph" w:customStyle="1" w:styleId="Standard">
    <w:name w:val="Standard"/>
    <w:rsid w:val="00011BDA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styleId="a6">
    <w:name w:val="Hyperlink"/>
    <w:semiHidden/>
    <w:rsid w:val="001A4827"/>
    <w:rPr>
      <w:noProof w:val="0"/>
      <w:color w:val="008080"/>
      <w:u w:val="single"/>
    </w:rPr>
  </w:style>
  <w:style w:type="paragraph" w:customStyle="1" w:styleId="10">
    <w:name w:val="Обычный (веб)1"/>
    <w:basedOn w:val="a"/>
    <w:rsid w:val="001A4827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Times" w:eastAsia="Times New Roman" w:hAnsi="Times"/>
      <w:kern w:val="1"/>
      <w:sz w:val="20"/>
      <w:szCs w:val="20"/>
    </w:rPr>
  </w:style>
  <w:style w:type="paragraph" w:customStyle="1" w:styleId="2">
    <w:name w:val="Абзац списка2"/>
    <w:basedOn w:val="a"/>
    <w:rsid w:val="009D283A"/>
    <w:pPr>
      <w:widowControl w:val="0"/>
      <w:suppressAutoHyphens/>
      <w:ind w:left="720"/>
    </w:pPr>
    <w:rPr>
      <w:rFonts w:eastAsia="Times New Roman"/>
      <w:sz w:val="20"/>
      <w:szCs w:val="20"/>
    </w:rPr>
  </w:style>
  <w:style w:type="character" w:customStyle="1" w:styleId="qtext">
    <w:name w:val="qtext"/>
    <w:basedOn w:val="a0"/>
    <w:rsid w:val="00ED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tsakha.ru" TargetMode="External"/><Relationship Id="rId7" Type="http://schemas.openxmlformats.org/officeDocument/2006/relationships/hyperlink" Target="http://intsakha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596</Words>
  <Characters>3403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katsuragi</cp:lastModifiedBy>
  <cp:revision>55</cp:revision>
  <cp:lastPrinted>2022-03-11T06:08:00Z</cp:lastPrinted>
  <dcterms:created xsi:type="dcterms:W3CDTF">2022-03-11T02:00:00Z</dcterms:created>
  <dcterms:modified xsi:type="dcterms:W3CDTF">2022-03-24T02:32:00Z</dcterms:modified>
</cp:coreProperties>
</file>